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5EBC" w:rsidRDefault="00B1264E">
      <w:pPr>
        <w:widowControl w:val="0"/>
        <w:spacing w:before="80" w:line="240" w:lineRule="auto"/>
        <w:ind w:right="139"/>
        <w:jc w:val="center"/>
        <w:rPr>
          <w:rFonts w:ascii="Times New Roman" w:eastAsia="Times New Roman" w:hAnsi="Times New Roman" w:cs="Times New Roman"/>
          <w:b/>
          <w:bCs/>
          <w:sz w:val="28"/>
          <w:szCs w:val="28"/>
        </w:rPr>
      </w:pPr>
      <w:bookmarkStart w:id="0" w:name="bookmark=kix.setsdy9pvc05" w:colFirst="0" w:colLast="0"/>
      <w:bookmarkEnd w:id="0"/>
      <w:r>
        <w:rPr>
          <w:rFonts w:ascii="Times New Roman" w:eastAsia="Times New Roman" w:hAnsi="Times New Roman" w:cs="Times New Roman"/>
          <w:b/>
          <w:bCs/>
          <w:sz w:val="28"/>
          <w:szCs w:val="28"/>
        </w:rPr>
        <w:t>BOROUGH OF DUNELLEN</w:t>
      </w:r>
    </w:p>
    <w:p w14:paraId="2E8056C2" w14:textId="4068B413" w:rsidR="008040E6" w:rsidRDefault="008040E6">
      <w:pPr>
        <w:widowControl w:val="0"/>
        <w:spacing w:before="80" w:line="240" w:lineRule="auto"/>
        <w:ind w:right="13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NOTICE OF ORDINANCE ADOPTION</w:t>
      </w:r>
    </w:p>
    <w:p w14:paraId="00000002" w14:textId="77777777" w:rsidR="00EA5EBC" w:rsidRDefault="00B1264E">
      <w:pPr>
        <w:widowControl w:val="0"/>
        <w:spacing w:before="80" w:line="240" w:lineRule="auto"/>
        <w:ind w:right="13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ORDINANCE # 2026-15</w:t>
      </w:r>
    </w:p>
    <w:p w14:paraId="00000003" w14:textId="77777777" w:rsidR="00EA5EBC" w:rsidRDefault="00EA5EBC">
      <w:pPr>
        <w:widowControl w:val="0"/>
        <w:spacing w:before="80" w:line="240" w:lineRule="auto"/>
        <w:ind w:right="139"/>
        <w:jc w:val="center"/>
        <w:rPr>
          <w:rFonts w:ascii="Times New Roman" w:eastAsia="Times New Roman" w:hAnsi="Times New Roman" w:cs="Times New Roman"/>
          <w:b/>
          <w:bCs/>
          <w:sz w:val="28"/>
          <w:szCs w:val="28"/>
        </w:rPr>
      </w:pPr>
    </w:p>
    <w:p w14:paraId="2194B2CD" w14:textId="77777777" w:rsidR="008040E6" w:rsidRDefault="008040E6" w:rsidP="008040E6">
      <w:pPr>
        <w:widowControl w:val="0"/>
        <w:spacing w:before="80" w:line="240" w:lineRule="auto"/>
        <w:ind w:right="139"/>
        <w:jc w:val="center"/>
        <w:rPr>
          <w:rFonts w:ascii="Times New Roman" w:eastAsia="Times New Roman" w:hAnsi="Times New Roman" w:cs="Times New Roman"/>
          <w:sz w:val="24"/>
          <w:szCs w:val="24"/>
        </w:rPr>
      </w:pPr>
    </w:p>
    <w:p w14:paraId="609C2D06" w14:textId="77777777" w:rsidR="008040E6" w:rsidRDefault="008040E6" w:rsidP="008040E6">
      <w:pPr>
        <w:spacing w:line="240" w:lineRule="auto"/>
        <w:jc w:val="both"/>
        <w:rPr>
          <w:rFonts w:ascii="Times New Roman" w:eastAsia="Times New Roman" w:hAnsi="Times New Roman" w:cs="Times New Roman"/>
          <w:sz w:val="24"/>
          <w:szCs w:val="24"/>
        </w:rPr>
      </w:pPr>
      <w:r w:rsidRPr="000748BD">
        <w:rPr>
          <w:rFonts w:ascii="Times New Roman" w:eastAsia="Times New Roman" w:hAnsi="Times New Roman" w:cs="Times New Roman"/>
          <w:sz w:val="24"/>
          <w:szCs w:val="24"/>
        </w:rPr>
        <w:t xml:space="preserve">THE ORDINANCE BELOW WAS INTRODUCED AND PASSED FOR ITS FIRST READING ON </w:t>
      </w:r>
      <w:r>
        <w:rPr>
          <w:rFonts w:ascii="Times New Roman" w:eastAsia="Times New Roman" w:hAnsi="Times New Roman" w:cs="Times New Roman"/>
          <w:sz w:val="24"/>
          <w:szCs w:val="24"/>
        </w:rPr>
        <w:t>MAY 4</w:t>
      </w:r>
      <w:r w:rsidRPr="000748BD">
        <w:rPr>
          <w:rFonts w:ascii="Times New Roman" w:eastAsia="Times New Roman" w:hAnsi="Times New Roman" w:cs="Times New Roman"/>
          <w:sz w:val="24"/>
          <w:szCs w:val="24"/>
        </w:rPr>
        <w:t>, 2026. IT HAS BEEN PRESENTED FOR A SECOND READING, PUBLIC HEARING &amp; ADOPTION AT 7:00 P.M. IN THE DUNELLEN BOROUGH MUNICIPAL BUILDING, 355 NORTH AVENUE, DUNELLEN, NEW JERSEY, ON</w:t>
      </w:r>
      <w:r>
        <w:rPr>
          <w:rFonts w:ascii="Times New Roman" w:eastAsia="Times New Roman" w:hAnsi="Times New Roman" w:cs="Times New Roman"/>
          <w:sz w:val="24"/>
          <w:szCs w:val="24"/>
        </w:rPr>
        <w:t xml:space="preserve"> MAY 18</w:t>
      </w:r>
      <w:r w:rsidRPr="000748BD">
        <w:rPr>
          <w:rFonts w:ascii="Times New Roman" w:eastAsia="Times New Roman" w:hAnsi="Times New Roman" w:cs="Times New Roman"/>
          <w:sz w:val="24"/>
          <w:szCs w:val="24"/>
        </w:rPr>
        <w:t>, 2026 AND COPIES OF THIS ORDINANCE HAVE BEEN POSTED ON THE PUBLIC BULLETIN BOARD PRIOR TO THE DATE FOR SECOND READING AND FINAL PASSAGE AND COPIES OF THIS ORDINANCE HAVE BEEN AVAILABLE AT THE OFFICE OF THE BOROUGH CLERK, 355 NORTH AVENUE, FOR ANY INTERESTED MEMBERS OF THE PUBLIC.</w:t>
      </w:r>
    </w:p>
    <w:p w14:paraId="24E003A8" w14:textId="77777777" w:rsidR="008040E6" w:rsidRPr="001823CF" w:rsidRDefault="008040E6" w:rsidP="008040E6">
      <w:pPr>
        <w:spacing w:line="240" w:lineRule="auto"/>
        <w:jc w:val="both"/>
        <w:rPr>
          <w:rFonts w:ascii="Times New Roman" w:eastAsia="Times New Roman" w:hAnsi="Times New Roman" w:cs="Times New Roman"/>
          <w:sz w:val="23"/>
          <w:szCs w:val="23"/>
        </w:rPr>
      </w:pPr>
    </w:p>
    <w:p w14:paraId="00000005" w14:textId="77777777" w:rsidR="00EA5EBC" w:rsidRDefault="00B1264E">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 ORDINANCE TO AMEND THE GENERAL LEGISLATION OF THE BOROUGH OF DUNELLEN MUNICIPAL CODE CHAPTER 204, PARKS AND PLAYGROUNDS, SECTION 12, VIOLATIONS AND PENALTIES </w:t>
      </w:r>
    </w:p>
    <w:p w14:paraId="00000006" w14:textId="77777777" w:rsidR="00EA5EBC" w:rsidRDefault="00B1264E">
      <w:pPr>
        <w:spacing w:after="20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Section 1</w:t>
      </w:r>
    </w:p>
    <w:p w14:paraId="00000007" w14:textId="77777777" w:rsidR="00EA5EBC" w:rsidRDefault="00B1264E">
      <w:pPr>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BE IT</w:t>
      </w:r>
      <w:proofErr w:type="gramEnd"/>
      <w:r>
        <w:rPr>
          <w:rFonts w:ascii="Times New Roman" w:eastAsia="Times New Roman" w:hAnsi="Times New Roman" w:cs="Times New Roman"/>
          <w:b/>
          <w:bCs/>
          <w:sz w:val="24"/>
          <w:szCs w:val="24"/>
        </w:rPr>
        <w:t xml:space="preserve"> ORDAINED</w:t>
      </w:r>
      <w:r>
        <w:rPr>
          <w:rFonts w:ascii="Times New Roman" w:eastAsia="Times New Roman" w:hAnsi="Times New Roman" w:cs="Times New Roman"/>
          <w:sz w:val="24"/>
          <w:szCs w:val="24"/>
        </w:rPr>
        <w:t xml:space="preserve"> by the Borough Council of the Borough of Dunellen in the County of</w:t>
      </w:r>
    </w:p>
    <w:p w14:paraId="00000008" w14:textId="77777777" w:rsidR="00EA5EBC" w:rsidRDefault="00B126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Middlesex as follows that the Dunellen Municipal Code, Chapter 204, Parks and Playgrounds Section 12, Violations and Penalties, is amended to read as follows: </w:t>
      </w:r>
    </w:p>
    <w:p w14:paraId="00000009" w14:textId="77777777" w:rsidR="00EA5EBC" w:rsidRDefault="00EA5EBC">
      <w:pPr>
        <w:rPr>
          <w:rFonts w:ascii="Times New Roman" w:eastAsia="Times New Roman" w:hAnsi="Times New Roman" w:cs="Times New Roman"/>
          <w:sz w:val="24"/>
          <w:szCs w:val="24"/>
        </w:rPr>
      </w:pPr>
    </w:p>
    <w:p w14:paraId="0000000A" w14:textId="77777777" w:rsidR="00EA5EBC" w:rsidRDefault="00B1264E">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204-12. Violations and Penalties.</w:t>
      </w:r>
    </w:p>
    <w:p w14:paraId="0000000B" w14:textId="77777777" w:rsidR="00EA5EBC" w:rsidRDefault="00EA5EBC">
      <w:pPr>
        <w:rPr>
          <w:rFonts w:ascii="Times New Roman" w:eastAsia="Times New Roman" w:hAnsi="Times New Roman" w:cs="Times New Roman"/>
          <w:sz w:val="24"/>
          <w:szCs w:val="24"/>
        </w:rPr>
      </w:pPr>
    </w:p>
    <w:p w14:paraId="0000000C" w14:textId="77777777" w:rsidR="00EA5EBC" w:rsidRDefault="00B1264E">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person who violates any provision of this chapter shall, upon conviction thereof, be punished by a fine not exceeding $500.00 or by imprisonment for a term not exceeding 90 days, or both.  Violations of these provisions by a juvenile will subject the parent or legal guardian of such juvenile to the violations and penalties prescribed herein.  Effective July 19, 2026, the Police Department may also confiscate and impound any motorized bicycle that is not legally registered or operated without a valid dri</w:t>
      </w:r>
      <w:r>
        <w:rPr>
          <w:rFonts w:ascii="Times New Roman" w:eastAsia="Times New Roman" w:hAnsi="Times New Roman" w:cs="Times New Roman"/>
          <w:sz w:val="24"/>
          <w:szCs w:val="24"/>
        </w:rPr>
        <w:t>ver’s license, valid motorized bicycle license or permit.</w:t>
      </w:r>
    </w:p>
    <w:p w14:paraId="0000000D" w14:textId="77777777" w:rsidR="00EA5EBC" w:rsidRDefault="00EA5EBC">
      <w:pPr>
        <w:rPr>
          <w:rFonts w:ascii="Times New Roman" w:eastAsia="Times New Roman" w:hAnsi="Times New Roman" w:cs="Times New Roman"/>
          <w:color w:val="FF0000"/>
          <w:sz w:val="24"/>
          <w:szCs w:val="24"/>
        </w:rPr>
      </w:pPr>
    </w:p>
    <w:p w14:paraId="0000000E" w14:textId="77777777" w:rsidR="00EA5EBC" w:rsidRDefault="00B1264E">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Section 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If any article, section, subsection, sentence, clause, or phrase of this Ordinance is, for any reason, held to be unconstitutional or invalid, such decision shall not affect the remaining portions of this </w:t>
      </w:r>
      <w:proofErr w:type="gramStart"/>
      <w:r>
        <w:rPr>
          <w:rFonts w:ascii="Times New Roman" w:eastAsia="Times New Roman" w:hAnsi="Times New Roman" w:cs="Times New Roman"/>
          <w:sz w:val="24"/>
          <w:szCs w:val="24"/>
        </w:rPr>
        <w:t>Ordinance</w:t>
      </w:r>
      <w:proofErr w:type="gramEnd"/>
      <w:r>
        <w:rPr>
          <w:rFonts w:ascii="Times New Roman" w:eastAsia="Times New Roman" w:hAnsi="Times New Roman" w:cs="Times New Roman"/>
          <w:sz w:val="24"/>
          <w:szCs w:val="24"/>
        </w:rPr>
        <w:t xml:space="preserve"> and they shall remain in full force and effect.</w:t>
      </w:r>
    </w:p>
    <w:p w14:paraId="0000000F" w14:textId="77777777" w:rsidR="00EA5EBC" w:rsidRDefault="00B1264E">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Section 3.</w:t>
      </w:r>
      <w:r>
        <w:rPr>
          <w:rFonts w:ascii="Times New Roman" w:eastAsia="Times New Roman" w:hAnsi="Times New Roman" w:cs="Times New Roman"/>
          <w:sz w:val="24"/>
          <w:szCs w:val="24"/>
        </w:rPr>
        <w:tab/>
        <w:t xml:space="preserve"> In the event of any inconsistencies between the provisions of this Ordinance and any prior ordinance of the Borough of Dunellen, the provisions hereof shall be determined to govern, and the inconsistencies of the prior ordinance are hereby repealed. </w:t>
      </w:r>
    </w:p>
    <w:p w14:paraId="00000010" w14:textId="77777777" w:rsidR="00EA5EBC" w:rsidRDefault="00B1264E">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Section 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This Ordinance shall take effect immediately upon final passage and publication according to law.</w:t>
      </w:r>
    </w:p>
    <w:p w14:paraId="00000011" w14:textId="77777777" w:rsidR="00EA5EBC" w:rsidRDefault="00EA5EBC">
      <w:pPr>
        <w:spacing w:after="200"/>
        <w:rPr>
          <w:rFonts w:ascii="Times New Roman" w:eastAsia="Times New Roman" w:hAnsi="Times New Roman" w:cs="Times New Roman"/>
          <w:sz w:val="24"/>
          <w:szCs w:val="24"/>
        </w:rPr>
      </w:pPr>
    </w:p>
    <w:p w14:paraId="00000012" w14:textId="77777777" w:rsidR="00EA5EBC" w:rsidRDefault="00EA5EBC">
      <w:pPr>
        <w:spacing w:after="200"/>
        <w:rPr>
          <w:rFonts w:ascii="Times New Roman" w:eastAsia="Times New Roman" w:hAnsi="Times New Roman" w:cs="Times New Roman"/>
          <w:sz w:val="24"/>
          <w:szCs w:val="24"/>
        </w:rPr>
      </w:pPr>
    </w:p>
    <w:p w14:paraId="0000001E" w14:textId="70EDDE7E" w:rsidR="00EA5EBC" w:rsidRPr="008040E6" w:rsidRDefault="008040E6" w:rsidP="008040E6">
      <w:pPr>
        <w:widowControl w:val="0"/>
        <w:pBdr>
          <w:top w:val="nil"/>
          <w:left w:val="nil"/>
          <w:bottom w:val="nil"/>
          <w:right w:val="nil"/>
          <w:between w:val="nil"/>
        </w:pBdr>
        <w:spacing w:before="28"/>
        <w:ind w:right="681"/>
        <w:rPr>
          <w:b/>
          <w:bCs/>
          <w:color w:val="252500"/>
          <w:sz w:val="32"/>
          <w:szCs w:val="32"/>
        </w:rPr>
      </w:pPr>
      <w:r w:rsidRPr="008040E6">
        <w:rPr>
          <w:rFonts w:ascii="Times New Roman" w:eastAsia="Times New Roman" w:hAnsi="Times New Roman" w:cs="Times New Roman"/>
          <w:b/>
          <w:bCs/>
          <w:sz w:val="32"/>
          <w:szCs w:val="32"/>
        </w:rPr>
        <w:t>Posted May 19, 2026</w:t>
      </w:r>
    </w:p>
    <w:sectPr w:rsidR="00EA5EBC" w:rsidRPr="008040E6">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3F8B3" w14:textId="77777777" w:rsidR="00B1264E" w:rsidRDefault="00B1264E">
      <w:pPr>
        <w:spacing w:line="240" w:lineRule="auto"/>
      </w:pPr>
      <w:r>
        <w:separator/>
      </w:r>
    </w:p>
  </w:endnote>
  <w:endnote w:type="continuationSeparator" w:id="0">
    <w:p w14:paraId="3714A6D5" w14:textId="77777777" w:rsidR="00B1264E" w:rsidRDefault="00B126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8F18AD9-2D85-4629-81CE-115828B8FB4C}"/>
  </w:font>
  <w:font w:name="Calibri">
    <w:panose1 w:val="020F0502020204030204"/>
    <w:charset w:val="00"/>
    <w:family w:val="swiss"/>
    <w:pitch w:val="variable"/>
    <w:sig w:usb0="E4002EFF" w:usb1="C200247B" w:usb2="00000009" w:usb3="00000000" w:csb0="000001FF" w:csb1="00000000"/>
    <w:embedRegular r:id="rId2" w:fontKey="{926DE830-0234-453B-8DD6-F0C57788FB9F}"/>
  </w:font>
  <w:font w:name="Cambria">
    <w:panose1 w:val="02040503050406030204"/>
    <w:charset w:val="00"/>
    <w:family w:val="roman"/>
    <w:pitch w:val="variable"/>
    <w:sig w:usb0="E00006FF" w:usb1="420024FF" w:usb2="02000000" w:usb3="00000000" w:csb0="0000019F" w:csb1="00000000"/>
    <w:embedRegular r:id="rId3" w:fontKey="{54141A68-B903-479A-B59E-51FBD9BCAA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048A35B0" w:rsidR="00EA5EBC" w:rsidRDefault="00B1264E">
    <w:pPr>
      <w:jc w:val="center"/>
    </w:pPr>
    <w:r>
      <w:fldChar w:fldCharType="begin"/>
    </w:r>
    <w:r>
      <w:instrText>PAGE</w:instrText>
    </w:r>
    <w:r>
      <w:fldChar w:fldCharType="separate"/>
    </w:r>
    <w:r w:rsidR="008040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02046" w14:textId="77777777" w:rsidR="00B1264E" w:rsidRDefault="00B1264E">
      <w:pPr>
        <w:spacing w:line="240" w:lineRule="auto"/>
      </w:pPr>
      <w:r>
        <w:separator/>
      </w:r>
    </w:p>
  </w:footnote>
  <w:footnote w:type="continuationSeparator" w:id="0">
    <w:p w14:paraId="2DC721DF" w14:textId="77777777" w:rsidR="00B1264E" w:rsidRDefault="00B1264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BC"/>
    <w:rsid w:val="008040E6"/>
    <w:rsid w:val="00B1264E"/>
    <w:rsid w:val="00D33E70"/>
    <w:rsid w:val="00EA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D3A28"/>
  <w15:docId w15:val="{37B00EE6-45A7-4AE1-A575-C77F344FC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9AQVBPv/3c+ux0kW7FL1ZI2rfA==">CgMxLjAyEGtpeC5zZXRzZHk5cHZjMDUyDmguYmU5aHhhdTRzdG94OAByITFPXzhrZk9UaENHLUNDSzRndjRnZzlJdTlFOTJLWkJCLQ==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1942</Characters>
  <Application>Microsoft Office Word</Application>
  <DocSecurity>0</DocSecurity>
  <Lines>88</Lines>
  <Paragraphs>25</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Staats</cp:lastModifiedBy>
  <cp:revision>2</cp:revision>
  <cp:lastPrinted>2026-05-19T19:07:00Z</cp:lastPrinted>
  <dcterms:created xsi:type="dcterms:W3CDTF">2026-05-19T19:06:00Z</dcterms:created>
  <dcterms:modified xsi:type="dcterms:W3CDTF">2026-05-19T19:07:00Z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6466d6ac-420d-4134-907f-568e78717878</vt:lpwstr>
  </property>
  <property fmtid="{D5CDD505-2E9C-101B-9397-08002B2CF9AE}" pid="3" name="MSIP_Label_defa4170-0d19-0005-0004-bc88714345d2_Enabled">
    <vt:lpwstr>true</vt:lpwstr>
  </property>
  <property fmtid="{D5CDD505-2E9C-101B-9397-08002B2CF9AE}" pid="4" name="MSIP_Label_defa4170-0d19-0005-0004-bc88714345d2_SetDate">
    <vt:lpwstr>2026-05-19T19:07:54Z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a003ed85-8ef7-43b1-83e7-3410b0f06a9e</vt:lpwstr>
  </property>
  <property fmtid="{D5CDD505-2E9C-101B-9397-08002B2CF9AE}" pid="8" name="MSIP_Label_defa4170-0d19-0005-0004-bc88714345d2_ActionId">
    <vt:lpwstr>9e787850-6486-47ff-bbdd-b80a4659d77c</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